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5A" w:rsidRDefault="006F775A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5: </w:t>
      </w:r>
      <w:r w:rsidR="007778A2">
        <w:rPr>
          <w:rFonts w:ascii="Arial" w:hAnsi="Arial" w:cs="Arial"/>
          <w:b/>
          <w:noProof/>
          <w:lang w:eastAsia="es-ES_tradnl"/>
        </w:rPr>
        <w:t>AUTOEVALUACIÓN</w:t>
      </w:r>
      <w:r w:rsidR="00E13D46">
        <w:rPr>
          <w:rFonts w:ascii="Arial" w:hAnsi="Arial" w:cs="Arial"/>
          <w:b/>
          <w:noProof/>
          <w:lang w:eastAsia="es-ES_tradnl"/>
        </w:rPr>
        <w:t xml:space="preserve"> </w:t>
      </w:r>
      <w:r w:rsidR="006569E6">
        <w:rPr>
          <w:rFonts w:ascii="Arial" w:hAnsi="Arial" w:cs="Arial"/>
          <w:b/>
          <w:noProof/>
          <w:lang w:eastAsia="es-ES_tradnl"/>
        </w:rPr>
        <w:t xml:space="preserve"> </w:t>
      </w:r>
    </w:p>
    <w:p w:rsidR="006F775A" w:rsidRDefault="006F775A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CIENCIAS NATURALES</w:t>
      </w:r>
    </w:p>
    <w:p w:rsidR="00CB2B0A" w:rsidRDefault="006569E6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8 BASICO</w:t>
      </w:r>
      <w:r w:rsidR="00E13D46">
        <w:rPr>
          <w:rFonts w:ascii="Arial" w:hAnsi="Arial" w:cs="Arial"/>
          <w:b/>
          <w:noProof/>
          <w:lang w:eastAsia="es-ES_tradnl"/>
        </w:rPr>
        <w:t xml:space="preserve"> A</w:t>
      </w:r>
      <w:r>
        <w:rPr>
          <w:rFonts w:ascii="Arial" w:hAnsi="Arial" w:cs="Arial"/>
          <w:b/>
          <w:noProof/>
          <w:lang w:eastAsia="es-ES_tradnl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778A2" w:rsidTr="007778A2">
        <w:trPr>
          <w:trHeight w:val="360"/>
          <w:jc w:val="center"/>
        </w:trPr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8A2" w:rsidRDefault="007778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2" w:rsidRDefault="007778A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8A2" w:rsidRDefault="007778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2" w:rsidRDefault="006F775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 BÁSICO 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8A2" w:rsidRDefault="007778A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8A2" w:rsidRDefault="007778A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7778A2" w:rsidRDefault="007778A2" w:rsidP="007778A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7778A2" w:rsidTr="007778A2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A2" w:rsidRDefault="0077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7778A2" w:rsidRDefault="0077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Tiempo disponible : 45 minutos </w:t>
            </w:r>
          </w:p>
          <w:p w:rsidR="007778A2" w:rsidRDefault="0077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F775A">
              <w:rPr>
                <w:rFonts w:ascii="Arial" w:hAnsi="Arial" w:cs="Arial"/>
              </w:rPr>
              <w:t xml:space="preserve">Las </w:t>
            </w:r>
            <w:r>
              <w:rPr>
                <w:rFonts w:ascii="Arial" w:hAnsi="Arial" w:cs="Arial"/>
              </w:rPr>
              <w:t xml:space="preserve"> actividades de desarrollo, puedes desarrollarlas en tu cuaderno</w:t>
            </w:r>
          </w:p>
          <w:p w:rsidR="007778A2" w:rsidRDefault="007778A2" w:rsidP="0077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Las respuestas deben ser enviadas como fecha plazo, el día viernes 29 de mayo </w:t>
            </w:r>
            <w:r w:rsidR="006F775A">
              <w:rPr>
                <w:rFonts w:ascii="Arial" w:hAnsi="Arial" w:cs="Arial"/>
              </w:rPr>
              <w:t>vía</w:t>
            </w:r>
            <w:r>
              <w:rPr>
                <w:rFonts w:ascii="Arial" w:hAnsi="Arial" w:cs="Arial"/>
              </w:rPr>
              <w:t xml:space="preserve"> email </w:t>
            </w:r>
            <w:r w:rsidR="006F775A">
              <w:rPr>
                <w:rFonts w:ascii="Arial" w:hAnsi="Arial" w:cs="Arial"/>
              </w:rPr>
              <w:t xml:space="preserve"> (puede ser la guía modificada o foto de tu trabajo) </w:t>
            </w:r>
            <w:r>
              <w:rPr>
                <w:rFonts w:ascii="Arial" w:hAnsi="Arial" w:cs="Arial"/>
              </w:rPr>
              <w:t xml:space="preserve">a </w:t>
            </w:r>
            <w:hyperlink r:id="rId8" w:history="1">
              <w:r w:rsidR="006F775A" w:rsidRPr="00747A68">
                <w:rPr>
                  <w:rStyle w:val="Hipervnculo"/>
                  <w:rFonts w:ascii="Arial" w:hAnsi="Arial" w:cs="Arial"/>
                </w:rPr>
                <w:t>pedro.salinas@elar.cl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6F775A" w:rsidRDefault="006F775A" w:rsidP="0077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Esta guía es SIN NOTA Y NO ES NECESARIO IMPRIMIRLA.</w:t>
            </w:r>
          </w:p>
        </w:tc>
      </w:tr>
    </w:tbl>
    <w:p w:rsidR="007778A2" w:rsidRDefault="007778A2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p w:rsidR="00A202EA" w:rsidRPr="00CB2B0A" w:rsidRDefault="00E13D46" w:rsidP="00E13D46">
      <w:pPr>
        <w:pStyle w:val="Sinespaciado"/>
        <w:tabs>
          <w:tab w:val="left" w:pos="6265"/>
        </w:tabs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B84154" w:rsidTr="00FC1A48">
        <w:tc>
          <w:tcPr>
            <w:tcW w:w="10940" w:type="dxa"/>
          </w:tcPr>
          <w:p w:rsidR="006C40CD" w:rsidRPr="00FF1747" w:rsidRDefault="007B238D" w:rsidP="006C40CD">
            <w:pPr>
              <w:rPr>
                <w:rFonts w:ascii="Arial" w:hAnsi="Arial" w:cs="Arial"/>
                <w:b/>
                <w:sz w:val="18"/>
                <w:lang w:val="es-MX"/>
              </w:rPr>
            </w:pPr>
            <w:r w:rsidRPr="00FF1747">
              <w:rPr>
                <w:rFonts w:ascii="Arial" w:hAnsi="Arial" w:cs="Arial"/>
                <w:b/>
                <w:sz w:val="18"/>
                <w:lang w:val="es-MX"/>
              </w:rPr>
              <w:t xml:space="preserve">Objetivos y/o habilidades a evaluar: </w:t>
            </w:r>
          </w:p>
          <w:p w:rsidR="006569E6" w:rsidRPr="00FF1747" w:rsidRDefault="006569E6" w:rsidP="006569E6">
            <w:pPr>
              <w:ind w:left="360"/>
              <w:rPr>
                <w:rFonts w:ascii="Arial" w:hAnsi="Arial" w:cs="Arial"/>
                <w:b/>
                <w:bCs/>
                <w:sz w:val="18"/>
              </w:rPr>
            </w:pPr>
            <w:r w:rsidRPr="00FF1747">
              <w:rPr>
                <w:rFonts w:ascii="Arial" w:hAnsi="Arial" w:cs="Arial"/>
                <w:b/>
                <w:bCs/>
                <w:sz w:val="18"/>
              </w:rPr>
              <w:t>OA 5</w:t>
            </w:r>
          </w:p>
          <w:p w:rsidR="006569E6" w:rsidRPr="00FF1747" w:rsidRDefault="00FF1747" w:rsidP="0017698A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Explicar, basados en evidencias, la interacción de sistemas del</w:t>
            </w:r>
            <w:r w:rsidR="0017698A" w:rsidRPr="00FF1747">
              <w:rPr>
                <w:rFonts w:ascii="Arial" w:hAnsi="Arial" w:cs="Arial"/>
                <w:sz w:val="18"/>
              </w:rPr>
              <w:t xml:space="preserve"> cuerpo humano, organizados por </w:t>
            </w:r>
            <w:r w:rsidR="006569E6" w:rsidRPr="00FF1747">
              <w:rPr>
                <w:rFonts w:ascii="Arial" w:hAnsi="Arial" w:cs="Arial"/>
                <w:sz w:val="18"/>
              </w:rPr>
              <w:t>estructuras</w:t>
            </w:r>
            <w:r w:rsidR="0017698A" w:rsidRPr="00FF1747">
              <w:rPr>
                <w:rFonts w:ascii="Arial" w:hAnsi="Arial" w:cs="Arial"/>
                <w:sz w:val="18"/>
              </w:rPr>
              <w:t xml:space="preserve"> </w:t>
            </w:r>
            <w:r w:rsidR="006569E6" w:rsidRPr="00FF1747">
              <w:rPr>
                <w:rFonts w:ascii="Arial" w:hAnsi="Arial" w:cs="Arial"/>
                <w:sz w:val="18"/>
              </w:rPr>
              <w:t>especializadas que contribuyen a su equilibrio, considerando:</w:t>
            </w:r>
          </w:p>
          <w:p w:rsidR="006569E6" w:rsidRPr="00FF1747" w:rsidRDefault="00FF1747" w:rsidP="0017698A">
            <w:pPr>
              <w:ind w:left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La digestión de los alimentos por medio de la acción de enzimas digest</w:t>
            </w:r>
            <w:r w:rsidR="0017698A" w:rsidRPr="00FF1747">
              <w:rPr>
                <w:rFonts w:ascii="Arial" w:hAnsi="Arial" w:cs="Arial"/>
                <w:sz w:val="18"/>
              </w:rPr>
              <w:t xml:space="preserve">ivas y su absorción o paso a la </w:t>
            </w:r>
            <w:r w:rsidR="006569E6" w:rsidRPr="00FF1747">
              <w:rPr>
                <w:rFonts w:ascii="Arial" w:hAnsi="Arial" w:cs="Arial"/>
                <w:sz w:val="18"/>
              </w:rPr>
              <w:t>sangre.</w:t>
            </w:r>
          </w:p>
          <w:p w:rsidR="006569E6" w:rsidRPr="00FF1747" w:rsidRDefault="00FF1747" w:rsidP="006569E6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El rol del sistema circulatorio en el transporte de sustancias como nutrientes, gases, desechos metabólicos y anticuerpos.</w:t>
            </w:r>
          </w:p>
          <w:p w:rsidR="006569E6" w:rsidRPr="00FF1747" w:rsidRDefault="00FF1747" w:rsidP="006569E6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El proceso de ventilación pulmonar e intercambio gaseoso a nivel alveolar.</w:t>
            </w:r>
          </w:p>
          <w:p w:rsidR="006569E6" w:rsidRPr="00FF1747" w:rsidRDefault="00FF1747" w:rsidP="006569E6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El rol del sistema excretor en relación con la filtración de la sangre, la regulación de la cantidad de agua en el</w:t>
            </w:r>
            <w:r w:rsidR="0017698A" w:rsidRPr="00FF1747">
              <w:rPr>
                <w:rFonts w:ascii="Arial" w:hAnsi="Arial" w:cs="Arial"/>
                <w:sz w:val="18"/>
              </w:rPr>
              <w:t xml:space="preserve"> </w:t>
            </w:r>
            <w:r w:rsidR="006569E6" w:rsidRPr="00FF1747">
              <w:rPr>
                <w:rFonts w:ascii="Arial" w:hAnsi="Arial" w:cs="Arial"/>
                <w:sz w:val="18"/>
              </w:rPr>
              <w:t>cuerpo y la eliminación de desechos.</w:t>
            </w:r>
          </w:p>
          <w:p w:rsidR="006569E6" w:rsidRPr="00FF1747" w:rsidRDefault="00FF1747" w:rsidP="006569E6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La prevención de enfermedades debido al consumo excesivo de sustancias como tabaco, alcohol, grasas y sodio,</w:t>
            </w:r>
            <w:r w:rsidR="0017698A" w:rsidRPr="00FF1747">
              <w:rPr>
                <w:rFonts w:ascii="Arial" w:hAnsi="Arial" w:cs="Arial"/>
                <w:sz w:val="18"/>
              </w:rPr>
              <w:t xml:space="preserve"> </w:t>
            </w:r>
            <w:r w:rsidR="006569E6" w:rsidRPr="00FF1747">
              <w:rPr>
                <w:rFonts w:ascii="Arial" w:hAnsi="Arial" w:cs="Arial"/>
                <w:sz w:val="18"/>
              </w:rPr>
              <w:t>que se relacionan con estos sistemas.</w:t>
            </w:r>
          </w:p>
          <w:p w:rsidR="006569E6" w:rsidRPr="00FF1747" w:rsidRDefault="006569E6" w:rsidP="0017698A">
            <w:pPr>
              <w:ind w:firstLine="284"/>
              <w:rPr>
                <w:rFonts w:ascii="Arial" w:hAnsi="Arial" w:cs="Arial"/>
                <w:b/>
                <w:bCs/>
                <w:sz w:val="18"/>
              </w:rPr>
            </w:pPr>
            <w:r w:rsidRPr="00FF1747">
              <w:rPr>
                <w:rFonts w:ascii="Arial" w:hAnsi="Arial" w:cs="Arial"/>
                <w:b/>
                <w:bCs/>
                <w:sz w:val="18"/>
              </w:rPr>
              <w:t>OA 7</w:t>
            </w:r>
          </w:p>
          <w:p w:rsidR="006569E6" w:rsidRPr="00FF1747" w:rsidRDefault="00FF1747" w:rsidP="006569E6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6569E6" w:rsidRPr="00FF1747">
              <w:rPr>
                <w:rFonts w:ascii="Arial" w:hAnsi="Arial" w:cs="Arial"/>
                <w:sz w:val="18"/>
              </w:rPr>
              <w:t>Analizar y evaluar, basados en evidencias los factores que contribuyen a mantener un cuerpo saludable, proponiendo</w:t>
            </w:r>
          </w:p>
          <w:p w:rsidR="006569E6" w:rsidRPr="00FF1747" w:rsidRDefault="006569E6" w:rsidP="006569E6">
            <w:pPr>
              <w:ind w:left="360"/>
              <w:rPr>
                <w:rFonts w:ascii="Arial" w:hAnsi="Arial" w:cs="Arial"/>
                <w:sz w:val="18"/>
              </w:rPr>
            </w:pPr>
            <w:r w:rsidRPr="00FF1747">
              <w:rPr>
                <w:rFonts w:ascii="Arial" w:hAnsi="Arial" w:cs="Arial"/>
                <w:sz w:val="18"/>
              </w:rPr>
              <w:t>un plan que considere:</w:t>
            </w:r>
          </w:p>
          <w:p w:rsidR="006569E6" w:rsidRPr="00FF1747" w:rsidRDefault="006569E6" w:rsidP="006569E6">
            <w:pPr>
              <w:ind w:left="360"/>
              <w:rPr>
                <w:rFonts w:ascii="Arial" w:hAnsi="Arial" w:cs="Arial"/>
                <w:sz w:val="18"/>
              </w:rPr>
            </w:pPr>
            <w:r w:rsidRPr="00FF1747">
              <w:rPr>
                <w:rFonts w:ascii="Arial" w:hAnsi="Arial" w:cs="Arial"/>
                <w:sz w:val="18"/>
              </w:rPr>
              <w:t>&gt;&gt;Una alimentación balanceada.</w:t>
            </w:r>
          </w:p>
          <w:p w:rsidR="006569E6" w:rsidRPr="00FF1747" w:rsidRDefault="006569E6" w:rsidP="006569E6">
            <w:pPr>
              <w:ind w:left="360"/>
              <w:rPr>
                <w:rFonts w:ascii="Arial" w:hAnsi="Arial" w:cs="Arial"/>
                <w:sz w:val="18"/>
              </w:rPr>
            </w:pPr>
            <w:r w:rsidRPr="00FF1747">
              <w:rPr>
                <w:rFonts w:ascii="Arial" w:hAnsi="Arial" w:cs="Arial"/>
                <w:sz w:val="18"/>
              </w:rPr>
              <w:t>&gt;&gt;Un ejercicio físico regular.</w:t>
            </w:r>
          </w:p>
          <w:p w:rsidR="009063C1" w:rsidRPr="006569E6" w:rsidRDefault="009063C1" w:rsidP="006569E6">
            <w:pPr>
              <w:ind w:left="360"/>
              <w:rPr>
                <w:rFonts w:ascii="Arial" w:hAnsi="Arial" w:cs="Arial"/>
                <w:lang w:val="es-MX"/>
              </w:rPr>
            </w:pP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FF1747">
        <w:rPr>
          <w:rFonts w:ascii="Arial" w:hAnsi="Arial" w:cs="Arial"/>
          <w:b/>
          <w:lang w:val="es-ES"/>
        </w:rPr>
        <w:t xml:space="preserve"> IDENTIFICAR Y COMPRENDER: SEÑALA LA ALTERNATIVA QUE CONSIDERES CORRECTA</w:t>
      </w:r>
    </w:p>
    <w:p w:rsidR="0017698A" w:rsidRDefault="0017698A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7698A" w:rsidRPr="00FF1747" w:rsidRDefault="0017698A" w:rsidP="00F25128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  <w:b/>
          <w:bCs/>
          <w:lang w:eastAsia="es-CL"/>
        </w:rPr>
        <w:t>-</w:t>
      </w:r>
      <w:r w:rsidRPr="00FF1747">
        <w:rPr>
          <w:rFonts w:ascii="Arial" w:hAnsi="Arial" w:cs="Arial"/>
        </w:rPr>
        <w:t xml:space="preserve">Con respecto a los conceptos  nutrición y alimentación, </w:t>
      </w:r>
      <w:r w:rsidR="006F775A">
        <w:rPr>
          <w:rFonts w:ascii="Arial" w:hAnsi="Arial" w:cs="Arial"/>
        </w:rPr>
        <w:t xml:space="preserve">estos se </w:t>
      </w:r>
      <w:r w:rsidRPr="00FF1747">
        <w:rPr>
          <w:rFonts w:ascii="Arial" w:hAnsi="Arial" w:cs="Arial"/>
        </w:rPr>
        <w:t>diferencia</w:t>
      </w:r>
      <w:r w:rsidR="006F775A">
        <w:rPr>
          <w:rFonts w:ascii="Arial" w:hAnsi="Arial" w:cs="Arial"/>
        </w:rPr>
        <w:t>n</w:t>
      </w:r>
      <w:r w:rsidRPr="00FF1747">
        <w:rPr>
          <w:rFonts w:ascii="Arial" w:hAnsi="Arial" w:cs="Arial"/>
        </w:rPr>
        <w:t xml:space="preserve"> en</w:t>
      </w:r>
      <w:r w:rsidR="00F25128" w:rsidRPr="00FF1747">
        <w:rPr>
          <w:rFonts w:ascii="Arial" w:hAnsi="Arial" w:cs="Arial"/>
        </w:rPr>
        <w:t xml:space="preserve"> que la alimentación se define có</w:t>
      </w:r>
      <w:r w:rsidRPr="00FF1747">
        <w:rPr>
          <w:rFonts w:ascii="Arial" w:hAnsi="Arial" w:cs="Arial"/>
        </w:rPr>
        <w:t>mo :</w:t>
      </w:r>
    </w:p>
    <w:p w:rsidR="0017698A" w:rsidRPr="00FF1747" w:rsidRDefault="0017698A" w:rsidP="00F25128">
      <w:pPr>
        <w:pStyle w:val="Sinespaciado"/>
        <w:rPr>
          <w:rFonts w:ascii="Arial" w:hAnsi="Arial" w:cs="Arial"/>
        </w:rPr>
      </w:pPr>
    </w:p>
    <w:p w:rsidR="0017698A" w:rsidRPr="00FF1747" w:rsidRDefault="0017698A" w:rsidP="00F25128">
      <w:pPr>
        <w:pStyle w:val="Sinespaciado"/>
        <w:numPr>
          <w:ilvl w:val="0"/>
          <w:numId w:val="15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La incorporación de alimentos de manera voluntaria, por medio de la ingestión</w:t>
      </w:r>
    </w:p>
    <w:p w:rsidR="0017698A" w:rsidRPr="00FF1747" w:rsidRDefault="0017698A" w:rsidP="00F25128">
      <w:pPr>
        <w:pStyle w:val="Sinespaciado"/>
        <w:numPr>
          <w:ilvl w:val="0"/>
          <w:numId w:val="15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La descomposición de los alimentos en sustancias más sencillas</w:t>
      </w:r>
    </w:p>
    <w:p w:rsidR="0017698A" w:rsidRPr="00FF1747" w:rsidRDefault="0017698A" w:rsidP="00F25128">
      <w:pPr>
        <w:pStyle w:val="Sinespaciado"/>
        <w:numPr>
          <w:ilvl w:val="0"/>
          <w:numId w:val="15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La absorción de nutrientes en el intestino delgado</w:t>
      </w:r>
    </w:p>
    <w:p w:rsidR="0017698A" w:rsidRPr="00FF1747" w:rsidRDefault="0017698A" w:rsidP="00F25128">
      <w:pPr>
        <w:pStyle w:val="Sinespaciado"/>
        <w:numPr>
          <w:ilvl w:val="0"/>
          <w:numId w:val="15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La excreción de desechos</w:t>
      </w:r>
    </w:p>
    <w:p w:rsidR="0017698A" w:rsidRPr="00FF1747" w:rsidRDefault="0017698A" w:rsidP="00F25128">
      <w:pPr>
        <w:pStyle w:val="Sinespaciado"/>
        <w:rPr>
          <w:rFonts w:ascii="Arial" w:hAnsi="Arial" w:cs="Arial"/>
        </w:rPr>
      </w:pPr>
    </w:p>
    <w:p w:rsidR="0017698A" w:rsidRPr="00FF1747" w:rsidRDefault="0017698A" w:rsidP="00F25128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lang w:val="es-ES_tradnl"/>
        </w:rPr>
      </w:pPr>
      <w:r w:rsidRPr="00FF1747">
        <w:rPr>
          <w:rFonts w:ascii="Arial" w:hAnsi="Arial" w:cs="Arial"/>
          <w:lang w:val="es-ES_tradnl"/>
        </w:rPr>
        <w:t>Con respecto a la nutrición, ¿cuál de las siguientes afirmaciones es incorrecta?</w:t>
      </w:r>
    </w:p>
    <w:p w:rsidR="0017698A" w:rsidRPr="00FF1747" w:rsidRDefault="0017698A" w:rsidP="00F25128">
      <w:pPr>
        <w:pStyle w:val="Sinespaciado"/>
        <w:rPr>
          <w:rFonts w:ascii="Arial" w:hAnsi="Arial" w:cs="Arial"/>
          <w:b/>
          <w:bCs/>
          <w:lang w:eastAsia="es-CL"/>
        </w:rPr>
      </w:pPr>
    </w:p>
    <w:p w:rsidR="0017698A" w:rsidRPr="00FF1747" w:rsidRDefault="0017698A" w:rsidP="00F25128">
      <w:pPr>
        <w:pStyle w:val="Sinespaciado"/>
        <w:numPr>
          <w:ilvl w:val="0"/>
          <w:numId w:val="18"/>
        </w:numPr>
        <w:rPr>
          <w:rFonts w:ascii="Arial" w:hAnsi="Arial" w:cs="Arial"/>
          <w:b/>
          <w:bCs/>
          <w:lang w:eastAsia="es-CL"/>
        </w:rPr>
      </w:pPr>
      <w:r w:rsidRPr="00FF1747">
        <w:rPr>
          <w:rFonts w:ascii="Arial" w:hAnsi="Arial" w:cs="Arial"/>
          <w:lang w:eastAsia="es-CL"/>
        </w:rPr>
        <w:t>Para mantenerse sano se debe consumir una cantidad fija de calorías, independiente de la edad.</w:t>
      </w:r>
    </w:p>
    <w:p w:rsidR="0017698A" w:rsidRPr="00FF1747" w:rsidRDefault="0017698A" w:rsidP="00F25128">
      <w:pPr>
        <w:pStyle w:val="Sinespaciado"/>
        <w:numPr>
          <w:ilvl w:val="0"/>
          <w:numId w:val="18"/>
        </w:numPr>
        <w:rPr>
          <w:rFonts w:ascii="Arial" w:hAnsi="Arial" w:cs="Arial"/>
          <w:b/>
          <w:bCs/>
          <w:lang w:eastAsia="es-CL"/>
        </w:rPr>
      </w:pPr>
      <w:r w:rsidRPr="00FF1747">
        <w:rPr>
          <w:rFonts w:ascii="Arial" w:hAnsi="Arial" w:cs="Arial"/>
          <w:lang w:eastAsia="es-CL"/>
        </w:rPr>
        <w:t>El agua no aporta calorías, pero es esencial para el organismo.</w:t>
      </w:r>
    </w:p>
    <w:p w:rsidR="0017698A" w:rsidRPr="00FF1747" w:rsidRDefault="0017698A" w:rsidP="00F25128">
      <w:pPr>
        <w:pStyle w:val="Sinespaciado"/>
        <w:numPr>
          <w:ilvl w:val="0"/>
          <w:numId w:val="18"/>
        </w:numPr>
        <w:rPr>
          <w:rFonts w:ascii="Arial" w:hAnsi="Arial" w:cs="Arial"/>
          <w:b/>
          <w:bCs/>
          <w:lang w:eastAsia="es-CL"/>
        </w:rPr>
      </w:pPr>
      <w:r w:rsidRPr="00FF1747">
        <w:rPr>
          <w:rFonts w:ascii="Arial" w:hAnsi="Arial" w:cs="Arial"/>
          <w:lang w:eastAsia="es-CL"/>
        </w:rPr>
        <w:t>La dieta debe contener los nutrientes en cantidad y calidad adecuadas.</w:t>
      </w:r>
    </w:p>
    <w:p w:rsidR="0017698A" w:rsidRPr="00FF1747" w:rsidRDefault="0017698A" w:rsidP="00F25128">
      <w:pPr>
        <w:pStyle w:val="Sinespaciado"/>
        <w:numPr>
          <w:ilvl w:val="0"/>
          <w:numId w:val="18"/>
        </w:numPr>
        <w:rPr>
          <w:rFonts w:ascii="Arial" w:hAnsi="Arial" w:cs="Arial"/>
          <w:lang w:eastAsia="es-CL"/>
        </w:rPr>
      </w:pPr>
      <w:r w:rsidRPr="00FF1747">
        <w:rPr>
          <w:rFonts w:ascii="Arial" w:hAnsi="Arial" w:cs="Arial"/>
          <w:lang w:eastAsia="es-CL"/>
        </w:rPr>
        <w:t>Se puede producir una enfermedad nutricional por exceso de ingesta.</w:t>
      </w:r>
    </w:p>
    <w:p w:rsidR="00936041" w:rsidRPr="00FF1747" w:rsidRDefault="00936041" w:rsidP="00F25128">
      <w:pPr>
        <w:pStyle w:val="Sinespaciado"/>
        <w:rPr>
          <w:rFonts w:ascii="Arial" w:hAnsi="Arial" w:cs="Arial"/>
          <w:b/>
          <w:bCs/>
          <w:lang w:eastAsia="es-CL"/>
        </w:rPr>
      </w:pPr>
    </w:p>
    <w:p w:rsidR="00F25128" w:rsidRPr="00FF1747" w:rsidRDefault="00F25128" w:rsidP="00F25128">
      <w:pPr>
        <w:pStyle w:val="Sinespaciado"/>
        <w:rPr>
          <w:rFonts w:ascii="Arial" w:hAnsi="Arial" w:cs="Arial"/>
          <w:b/>
          <w:lang w:val="es-ES"/>
        </w:rPr>
      </w:pPr>
      <w:r w:rsidRPr="00FF1747">
        <w:rPr>
          <w:rFonts w:ascii="Arial" w:hAnsi="Arial" w:cs="Arial"/>
          <w:b/>
          <w:lang w:val="es-ES"/>
        </w:rPr>
        <w:t xml:space="preserve">  </w:t>
      </w:r>
    </w:p>
    <w:p w:rsidR="00F25128" w:rsidRPr="00FF1747" w:rsidRDefault="00F25128" w:rsidP="00936041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¿Cuál de las siguientes opciones corresponde a la función del sistema respiratorio?</w:t>
      </w:r>
    </w:p>
    <w:p w:rsidR="00936041" w:rsidRPr="00FF1747" w:rsidRDefault="00936041" w:rsidP="00936041">
      <w:pPr>
        <w:pStyle w:val="Sinespaciado"/>
        <w:ind w:left="720"/>
        <w:rPr>
          <w:rFonts w:ascii="Arial" w:hAnsi="Arial" w:cs="Arial"/>
        </w:rPr>
      </w:pPr>
    </w:p>
    <w:p w:rsidR="00F25128" w:rsidRPr="00FF1747" w:rsidRDefault="00F25128" w:rsidP="00936041">
      <w:pPr>
        <w:pStyle w:val="Sinespaciado"/>
        <w:numPr>
          <w:ilvl w:val="0"/>
          <w:numId w:val="22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Filtrar los desechos de la sangre.</w:t>
      </w:r>
    </w:p>
    <w:p w:rsidR="00F25128" w:rsidRPr="00FF1747" w:rsidRDefault="00F25128" w:rsidP="00936041">
      <w:pPr>
        <w:pStyle w:val="Sinespaciado"/>
        <w:numPr>
          <w:ilvl w:val="0"/>
          <w:numId w:val="22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Realizar el proceso de hematosis.</w:t>
      </w:r>
    </w:p>
    <w:p w:rsidR="00F25128" w:rsidRPr="00FF1747" w:rsidRDefault="00F25128" w:rsidP="00936041">
      <w:pPr>
        <w:pStyle w:val="Sinespaciado"/>
        <w:numPr>
          <w:ilvl w:val="0"/>
          <w:numId w:val="22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Transportar nutrientes hacia las células.</w:t>
      </w:r>
    </w:p>
    <w:p w:rsidR="00F25128" w:rsidRPr="00FF1747" w:rsidRDefault="00F25128" w:rsidP="00F25128">
      <w:pPr>
        <w:pStyle w:val="Sinespaciado"/>
        <w:numPr>
          <w:ilvl w:val="0"/>
          <w:numId w:val="22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Transformar los alimentos en nutrientes.</w:t>
      </w:r>
    </w:p>
    <w:p w:rsidR="00F25128" w:rsidRPr="00FF1747" w:rsidRDefault="00F25128" w:rsidP="00936041">
      <w:pPr>
        <w:pStyle w:val="Sinespaciado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19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¿Cuál de las siguientes opciones señala el recorrido del O2 desde la cavidad nasal hasta los pulmones durante la inspiración?</w:t>
      </w:r>
    </w:p>
    <w:p w:rsidR="00936041" w:rsidRPr="00FF1747" w:rsidRDefault="00936041" w:rsidP="00936041">
      <w:pPr>
        <w:pStyle w:val="Sinespaciado"/>
        <w:ind w:left="720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24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Faringe, tráquea, cavidad nasal, laringe, alveolos, bronquios, bronquiolos.</w:t>
      </w:r>
    </w:p>
    <w:p w:rsidR="00F25128" w:rsidRPr="00FF1747" w:rsidRDefault="00F25128" w:rsidP="00936041">
      <w:pPr>
        <w:pStyle w:val="Sinespaciado"/>
        <w:numPr>
          <w:ilvl w:val="0"/>
          <w:numId w:val="24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Cavidad nasal, faringe, laringe, tráquea, bronquios, bronquiolos, alveolos.</w:t>
      </w:r>
    </w:p>
    <w:p w:rsidR="00F25128" w:rsidRPr="00FF1747" w:rsidRDefault="00F25128" w:rsidP="00936041">
      <w:pPr>
        <w:pStyle w:val="Sinespaciado"/>
        <w:numPr>
          <w:ilvl w:val="0"/>
          <w:numId w:val="24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Alveolos, bronquiolos, faringe, tráquea, cavidad nasal, laringe, bronquios.</w:t>
      </w:r>
    </w:p>
    <w:p w:rsidR="00F25128" w:rsidRPr="00FF1747" w:rsidRDefault="00F25128" w:rsidP="00F25128">
      <w:pPr>
        <w:pStyle w:val="Sinespaciado"/>
        <w:numPr>
          <w:ilvl w:val="0"/>
          <w:numId w:val="24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 xml:space="preserve">Bronquios, faringe, bronquiolos, tráquea, alveolos, cavidad nasal, laringe. </w:t>
      </w:r>
    </w:p>
    <w:p w:rsidR="00F25128" w:rsidRDefault="00F25128" w:rsidP="00F25128">
      <w:pPr>
        <w:pStyle w:val="Sinespaciado"/>
        <w:rPr>
          <w:rFonts w:ascii="Arial" w:hAnsi="Arial" w:cs="Arial"/>
          <w:lang w:val="es-ES"/>
        </w:rPr>
      </w:pPr>
    </w:p>
    <w:p w:rsidR="006F775A" w:rsidRPr="00FF1747" w:rsidRDefault="006F775A" w:rsidP="00F25128">
      <w:pPr>
        <w:pStyle w:val="Sinespaciado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19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lastRenderedPageBreak/>
        <w:t>¿Cuál de las siguientes secciones del tubo digestivo se encarga de absorber nutrientes?</w:t>
      </w:r>
    </w:p>
    <w:p w:rsidR="00936041" w:rsidRPr="00FF1747" w:rsidRDefault="00936041" w:rsidP="00936041">
      <w:pPr>
        <w:pStyle w:val="Sinespaciado"/>
        <w:ind w:left="720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27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Esófago.</w:t>
      </w:r>
    </w:p>
    <w:p w:rsidR="00F25128" w:rsidRPr="00FF1747" w:rsidRDefault="00F25128" w:rsidP="00936041">
      <w:pPr>
        <w:pStyle w:val="Sinespaciado"/>
        <w:numPr>
          <w:ilvl w:val="0"/>
          <w:numId w:val="27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Estómago.</w:t>
      </w:r>
    </w:p>
    <w:p w:rsidR="00F25128" w:rsidRPr="00FF1747" w:rsidRDefault="00F25128" w:rsidP="00936041">
      <w:pPr>
        <w:pStyle w:val="Sinespaciado"/>
        <w:numPr>
          <w:ilvl w:val="0"/>
          <w:numId w:val="27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Intestino grueso.</w:t>
      </w:r>
    </w:p>
    <w:p w:rsidR="00F25128" w:rsidRPr="00FF1747" w:rsidRDefault="00F25128" w:rsidP="00936041">
      <w:pPr>
        <w:pStyle w:val="Sinespaciado"/>
        <w:numPr>
          <w:ilvl w:val="0"/>
          <w:numId w:val="27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Intestino delgado.</w:t>
      </w:r>
    </w:p>
    <w:p w:rsidR="00F25128" w:rsidRPr="00FF1747" w:rsidRDefault="00F25128" w:rsidP="00F25128">
      <w:pPr>
        <w:pStyle w:val="Sinespaciado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 xml:space="preserve">  </w:t>
      </w:r>
    </w:p>
    <w:p w:rsidR="00E13D46" w:rsidRDefault="00E13D46" w:rsidP="00F25128">
      <w:pPr>
        <w:pStyle w:val="Sinespaciado"/>
        <w:rPr>
          <w:rFonts w:ascii="Arial" w:hAnsi="Arial" w:cs="Arial"/>
          <w:lang w:val="es-ES"/>
        </w:rPr>
      </w:pPr>
    </w:p>
    <w:p w:rsidR="00E13D46" w:rsidRDefault="00E13D46" w:rsidP="00F25128">
      <w:pPr>
        <w:pStyle w:val="Sinespaciado"/>
        <w:rPr>
          <w:rFonts w:ascii="Arial" w:hAnsi="Arial" w:cs="Arial"/>
          <w:lang w:val="es-ES"/>
        </w:rPr>
      </w:pPr>
    </w:p>
    <w:p w:rsidR="00F25128" w:rsidRPr="00FF1747" w:rsidRDefault="00F25128" w:rsidP="00F25128">
      <w:pPr>
        <w:pStyle w:val="Sinespaciado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La siguiente imagen muestra un segmento del sistema digestivo.</w:t>
      </w:r>
    </w:p>
    <w:p w:rsidR="00F25128" w:rsidRPr="00FF1747" w:rsidRDefault="00F25128" w:rsidP="00F25128">
      <w:pPr>
        <w:pStyle w:val="Sinespaciado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 xml:space="preserve"> </w:t>
      </w:r>
      <w:r w:rsidR="00936041" w:rsidRPr="00FF1747">
        <w:rPr>
          <w:rFonts w:ascii="Arial" w:hAnsi="Arial" w:cs="Arial"/>
          <w:noProof/>
          <w:lang w:val="es-ES" w:eastAsia="es-ES"/>
        </w:rPr>
        <w:drawing>
          <wp:inline distT="0" distB="0" distL="0" distR="0" wp14:anchorId="7FE419C3" wp14:editId="6CBD3CBB">
            <wp:extent cx="2045404" cy="1781299"/>
            <wp:effectExtent l="0" t="0" r="0" b="9525"/>
            <wp:docPr id="6" name="Imagen 6" descr="sistema dig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stema digestivo"/>
                    <pic:cNvPicPr>
                      <a:picLocks noChangeAspect="1" noChangeArrowheads="1"/>
                    </pic:cNvPicPr>
                  </pic:nvPicPr>
                  <pic:blipFill>
                    <a:blip r:embed="rId9" r:link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905" cy="17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28" w:rsidRPr="00FF1747" w:rsidRDefault="00F25128" w:rsidP="00936041">
      <w:pPr>
        <w:pStyle w:val="Sinespaciado"/>
        <w:numPr>
          <w:ilvl w:val="0"/>
          <w:numId w:val="19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¿Cuáles glándulas anexas se observan en la imagen anterior?</w:t>
      </w:r>
    </w:p>
    <w:p w:rsidR="00936041" w:rsidRPr="00FF1747" w:rsidRDefault="00936041" w:rsidP="00936041">
      <w:pPr>
        <w:pStyle w:val="Sinespaciado"/>
        <w:ind w:left="720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31"/>
        </w:numPr>
        <w:ind w:left="709" w:hanging="283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Hígado y páncreas.</w:t>
      </w:r>
    </w:p>
    <w:p w:rsidR="00F25128" w:rsidRPr="00FF1747" w:rsidRDefault="00F25128" w:rsidP="00936041">
      <w:pPr>
        <w:pStyle w:val="Sinespaciado"/>
        <w:numPr>
          <w:ilvl w:val="0"/>
          <w:numId w:val="31"/>
        </w:numPr>
        <w:ind w:left="709" w:hanging="283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Intestino grueso y duodeno.</w:t>
      </w:r>
    </w:p>
    <w:p w:rsidR="00F25128" w:rsidRPr="00FF1747" w:rsidRDefault="00F25128" w:rsidP="00936041">
      <w:pPr>
        <w:pStyle w:val="Sinespaciado"/>
        <w:numPr>
          <w:ilvl w:val="0"/>
          <w:numId w:val="31"/>
        </w:numPr>
        <w:ind w:left="709" w:hanging="283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Glándulas salivales y esófago.</w:t>
      </w:r>
    </w:p>
    <w:p w:rsidR="00F25128" w:rsidRPr="00FF1747" w:rsidRDefault="00F25128" w:rsidP="00F25128">
      <w:pPr>
        <w:pStyle w:val="Sinespaciado"/>
        <w:numPr>
          <w:ilvl w:val="0"/>
          <w:numId w:val="31"/>
        </w:numPr>
        <w:ind w:left="709" w:hanging="283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Estómago e intestino delgado.</w:t>
      </w:r>
    </w:p>
    <w:p w:rsidR="00F25128" w:rsidRPr="00FF1747" w:rsidRDefault="00F25128" w:rsidP="00F25128">
      <w:pPr>
        <w:pStyle w:val="Sinespaciado"/>
        <w:rPr>
          <w:rFonts w:ascii="Arial" w:hAnsi="Arial" w:cs="Arial"/>
          <w:lang w:val="es-ES"/>
        </w:rPr>
      </w:pPr>
    </w:p>
    <w:p w:rsidR="00F25128" w:rsidRPr="00FF1747" w:rsidRDefault="00F25128" w:rsidP="00936041">
      <w:pPr>
        <w:pStyle w:val="Sinespaciado"/>
        <w:numPr>
          <w:ilvl w:val="0"/>
          <w:numId w:val="19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Cuando el alimento parcialmente digerido pasa del estómago al intestino delgado, se mezcla con el jugo intestinal, jugo pancreático y la bilis, entonces se completa el proceso digestivo. A este nivel, se forma una pasta de nutrientes llamada:</w:t>
      </w:r>
    </w:p>
    <w:p w:rsidR="00FF1747" w:rsidRPr="00FF1747" w:rsidRDefault="00FF1747" w:rsidP="00FF1747">
      <w:pPr>
        <w:pStyle w:val="Sinespaciado"/>
        <w:ind w:left="720"/>
        <w:rPr>
          <w:rFonts w:ascii="Arial" w:hAnsi="Arial" w:cs="Arial"/>
          <w:lang w:val="es-ES"/>
        </w:rPr>
      </w:pPr>
    </w:p>
    <w:p w:rsidR="00F25128" w:rsidRPr="00FF1747" w:rsidRDefault="00F25128" w:rsidP="00FF1747">
      <w:pPr>
        <w:pStyle w:val="Sinespaciado"/>
        <w:numPr>
          <w:ilvl w:val="0"/>
          <w:numId w:val="35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bolo.</w:t>
      </w:r>
    </w:p>
    <w:p w:rsidR="00F25128" w:rsidRPr="00FF1747" w:rsidRDefault="00F25128" w:rsidP="00FF1747">
      <w:pPr>
        <w:pStyle w:val="Sinespaciado"/>
        <w:numPr>
          <w:ilvl w:val="0"/>
          <w:numId w:val="35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quilo.</w:t>
      </w:r>
    </w:p>
    <w:p w:rsidR="00F25128" w:rsidRPr="00FF1747" w:rsidRDefault="00F25128" w:rsidP="00FF1747">
      <w:pPr>
        <w:pStyle w:val="Sinespaciado"/>
        <w:numPr>
          <w:ilvl w:val="0"/>
          <w:numId w:val="35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saliva.</w:t>
      </w:r>
    </w:p>
    <w:p w:rsidR="00F25128" w:rsidRPr="00FF1747" w:rsidRDefault="00F25128" w:rsidP="00F25128">
      <w:pPr>
        <w:pStyle w:val="Sinespaciado"/>
        <w:numPr>
          <w:ilvl w:val="0"/>
          <w:numId w:val="35"/>
        </w:numPr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>quimo.</w:t>
      </w:r>
    </w:p>
    <w:p w:rsidR="00F25128" w:rsidRPr="00FF1747" w:rsidRDefault="00FF1747" w:rsidP="00F25128">
      <w:pPr>
        <w:pStyle w:val="Sinespaciado"/>
        <w:rPr>
          <w:rFonts w:ascii="Arial" w:hAnsi="Arial" w:cs="Arial"/>
          <w:lang w:val="es-ES"/>
        </w:rPr>
      </w:pPr>
      <w:r w:rsidRPr="00FF1747">
        <w:rPr>
          <w:rFonts w:ascii="Arial" w:hAnsi="Arial" w:cs="Arial"/>
          <w:lang w:val="es-ES"/>
        </w:rPr>
        <w:t xml:space="preserve"> </w:t>
      </w:r>
    </w:p>
    <w:p w:rsidR="00F25128" w:rsidRPr="00FF1747" w:rsidRDefault="00F25128" w:rsidP="00FF1747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¿Cuál de las siguientes estructuras se caracteriza por tener un sector recubierto con una gran cantidad de vellosidades que aumentan la superficie de absorción de los nutrientes?</w:t>
      </w:r>
    </w:p>
    <w:p w:rsidR="00F25128" w:rsidRPr="00FF1747" w:rsidRDefault="00F25128" w:rsidP="00FF1747">
      <w:pPr>
        <w:pStyle w:val="Sinespaciado"/>
        <w:numPr>
          <w:ilvl w:val="0"/>
          <w:numId w:val="38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Hígado.</w:t>
      </w:r>
    </w:p>
    <w:p w:rsidR="00F25128" w:rsidRPr="00FF1747" w:rsidRDefault="00F25128" w:rsidP="00FF1747">
      <w:pPr>
        <w:pStyle w:val="Sinespaciado"/>
        <w:numPr>
          <w:ilvl w:val="0"/>
          <w:numId w:val="38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Estómago.</w:t>
      </w:r>
    </w:p>
    <w:p w:rsidR="00F25128" w:rsidRPr="00FF1747" w:rsidRDefault="00F25128" w:rsidP="00FF1747">
      <w:pPr>
        <w:pStyle w:val="Sinespaciado"/>
        <w:numPr>
          <w:ilvl w:val="0"/>
          <w:numId w:val="38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Intestino grueso.</w:t>
      </w:r>
    </w:p>
    <w:p w:rsidR="00F25128" w:rsidRPr="00FF1747" w:rsidRDefault="00FF1747" w:rsidP="00F25128">
      <w:pPr>
        <w:pStyle w:val="Sinespaciado"/>
        <w:numPr>
          <w:ilvl w:val="0"/>
          <w:numId w:val="38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Intestino delgado.</w:t>
      </w:r>
    </w:p>
    <w:p w:rsidR="00F25128" w:rsidRPr="00FF1747" w:rsidRDefault="00F25128" w:rsidP="00F25128">
      <w:pPr>
        <w:pStyle w:val="Sinespaciado"/>
        <w:rPr>
          <w:rFonts w:ascii="Arial" w:hAnsi="Arial" w:cs="Arial"/>
        </w:rPr>
      </w:pPr>
      <w:r w:rsidRPr="00FF1747">
        <w:rPr>
          <w:rFonts w:ascii="Arial" w:hAnsi="Arial" w:cs="Arial"/>
        </w:rPr>
        <w:t xml:space="preserve">  </w:t>
      </w:r>
    </w:p>
    <w:p w:rsidR="00F25128" w:rsidRPr="00FF1747" w:rsidRDefault="00F25128" w:rsidP="00FF1747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¿Cuál de las siguientes opciones explica el proceso de exhalación?</w:t>
      </w:r>
    </w:p>
    <w:p w:rsidR="00F25128" w:rsidRPr="00FF1747" w:rsidRDefault="00F25128" w:rsidP="00FF1747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1747">
        <w:rPr>
          <w:rFonts w:ascii="Arial" w:hAnsi="Arial" w:cs="Arial"/>
        </w:rPr>
        <w:t>El diafragma y los músculos intercostales se relajan provocando la salida del aire al exterior.</w:t>
      </w:r>
    </w:p>
    <w:p w:rsidR="00F25128" w:rsidRPr="00FF1747" w:rsidRDefault="00F25128" w:rsidP="00FF1747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1747">
        <w:rPr>
          <w:rFonts w:ascii="Arial" w:hAnsi="Arial" w:cs="Arial"/>
        </w:rPr>
        <w:t>La presión al interior de la caja torácica aumenta provocando el ingreso de aire hacia los pulmones.</w:t>
      </w:r>
    </w:p>
    <w:p w:rsidR="00F25128" w:rsidRPr="00FF1747" w:rsidRDefault="00F25128" w:rsidP="00FF1747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1747">
        <w:rPr>
          <w:rFonts w:ascii="Arial" w:hAnsi="Arial" w:cs="Arial"/>
        </w:rPr>
        <w:t>El diafragma se contrae y los músculos intercostales se relajan provocando el ingreso de aire hacia los pulmones.</w:t>
      </w:r>
    </w:p>
    <w:p w:rsidR="00F25128" w:rsidRPr="00FF1747" w:rsidRDefault="00F25128" w:rsidP="00FF1747">
      <w:pPr>
        <w:pStyle w:val="Sinespaciado"/>
        <w:numPr>
          <w:ilvl w:val="0"/>
          <w:numId w:val="41"/>
        </w:numPr>
        <w:jc w:val="both"/>
        <w:rPr>
          <w:rFonts w:ascii="Arial" w:hAnsi="Arial" w:cs="Arial"/>
        </w:rPr>
      </w:pPr>
      <w:r w:rsidRPr="00FF1747">
        <w:rPr>
          <w:rFonts w:ascii="Arial" w:hAnsi="Arial" w:cs="Arial"/>
        </w:rPr>
        <w:t>El diafragma se relaja y sube, lo que aumenta la capacidad de la caja torácica para el ingreso de aire hacia los pulmones.</w:t>
      </w:r>
    </w:p>
    <w:p w:rsidR="00F25128" w:rsidRPr="00FF1747" w:rsidRDefault="00F25128" w:rsidP="00F25128">
      <w:pPr>
        <w:pStyle w:val="Sinespaciado"/>
        <w:rPr>
          <w:rFonts w:ascii="Arial" w:hAnsi="Arial" w:cs="Arial"/>
        </w:rPr>
      </w:pPr>
    </w:p>
    <w:p w:rsidR="00F25128" w:rsidRPr="00FF1747" w:rsidRDefault="00F25128" w:rsidP="00FF1747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¿Cuál de los siguientes vasos devuelve la sangre al corazón con menor presión sanguínea?</w:t>
      </w:r>
    </w:p>
    <w:p w:rsidR="00F25128" w:rsidRPr="00FF1747" w:rsidRDefault="00F25128" w:rsidP="00FF1747">
      <w:pPr>
        <w:pStyle w:val="Sinespaciado"/>
        <w:numPr>
          <w:ilvl w:val="0"/>
          <w:numId w:val="44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Vena cava.</w:t>
      </w:r>
    </w:p>
    <w:p w:rsidR="00F25128" w:rsidRPr="00FF1747" w:rsidRDefault="00F25128" w:rsidP="00FF1747">
      <w:pPr>
        <w:pStyle w:val="Sinespaciado"/>
        <w:numPr>
          <w:ilvl w:val="0"/>
          <w:numId w:val="44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Arteria aorta.</w:t>
      </w:r>
    </w:p>
    <w:p w:rsidR="00F25128" w:rsidRPr="00FF1747" w:rsidRDefault="00F25128" w:rsidP="00FF1747">
      <w:pPr>
        <w:pStyle w:val="Sinespaciado"/>
        <w:numPr>
          <w:ilvl w:val="0"/>
          <w:numId w:val="44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Vena pulmonar.</w:t>
      </w:r>
    </w:p>
    <w:p w:rsidR="00F25128" w:rsidRPr="00FF1747" w:rsidRDefault="00FF1747" w:rsidP="00FF1747">
      <w:pPr>
        <w:pStyle w:val="Sinespaciado"/>
        <w:numPr>
          <w:ilvl w:val="0"/>
          <w:numId w:val="44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Arteria pulmonar.</w:t>
      </w:r>
    </w:p>
    <w:p w:rsidR="00F25128" w:rsidRPr="00E13D46" w:rsidRDefault="00FF1747" w:rsidP="00E13D46">
      <w:pPr>
        <w:pStyle w:val="Sinespaciado"/>
        <w:rPr>
          <w:rFonts w:ascii="Arial" w:hAnsi="Arial" w:cs="Arial"/>
        </w:rPr>
      </w:pPr>
      <w:r w:rsidRPr="00FF1747">
        <w:rPr>
          <w:rFonts w:ascii="Arial" w:hAnsi="Arial" w:cs="Arial"/>
        </w:rPr>
        <w:t xml:space="preserve"> </w:t>
      </w:r>
    </w:p>
    <w:p w:rsidR="00E13D46" w:rsidRDefault="00E13D46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br w:type="page"/>
      </w:r>
    </w:p>
    <w:p w:rsidR="00F25128" w:rsidRPr="00FF1747" w:rsidRDefault="00F25128" w:rsidP="00FF1747">
      <w:pPr>
        <w:pStyle w:val="Sinespaciado"/>
        <w:numPr>
          <w:ilvl w:val="0"/>
          <w:numId w:val="19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lastRenderedPageBreak/>
        <w:t>La siguiente imagen muestra tres procesos de degradación de nutrientes en un segmento del tubo digestivo.</w:t>
      </w:r>
    </w:p>
    <w:p w:rsidR="00F25128" w:rsidRPr="00FF1747" w:rsidRDefault="00F25128" w:rsidP="00F25128">
      <w:pPr>
        <w:pStyle w:val="Sinespaciado"/>
        <w:rPr>
          <w:rFonts w:ascii="Arial" w:hAnsi="Arial" w:cs="Arial"/>
        </w:rPr>
      </w:pPr>
      <w:r w:rsidRPr="00FF1747">
        <w:rPr>
          <w:rFonts w:ascii="Arial" w:hAnsi="Arial" w:cs="Arial"/>
        </w:rPr>
        <w:t xml:space="preserve"> </w:t>
      </w:r>
      <w:bookmarkStart w:id="0" w:name="_GoBack"/>
      <w:r w:rsidR="00FF1747" w:rsidRPr="00FF1747">
        <w:rPr>
          <w:rFonts w:ascii="Arial" w:hAnsi="Arial" w:cs="Arial"/>
          <w:noProof/>
          <w:lang w:val="es-ES" w:eastAsia="es-ES"/>
        </w:rPr>
        <w:drawing>
          <wp:inline distT="0" distB="0" distL="0" distR="0" wp14:anchorId="32CFCB8B" wp14:editId="68C065D7">
            <wp:extent cx="6543304" cy="3123211"/>
            <wp:effectExtent l="0" t="0" r="0" b="1270"/>
            <wp:docPr id="12" name="Imagen 12" descr="http://www.evaluacionesonline.cl/uploads/2019-02-15-124550_estmulo-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valuacionesonline.cl/uploads/2019-02-15-124550_estmulo-10111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304" cy="3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128" w:rsidRPr="00FF1747" w:rsidRDefault="00E339E9" w:rsidP="00F2512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F25128" w:rsidRPr="00FF1747">
        <w:rPr>
          <w:rFonts w:ascii="Arial" w:hAnsi="Arial" w:cs="Arial"/>
        </w:rPr>
        <w:t>¿En qué segmento del tubo digestivo se realizan los procesos presentes en la imagen anterior?</w:t>
      </w:r>
    </w:p>
    <w:p w:rsidR="00F25128" w:rsidRPr="00FF1747" w:rsidRDefault="00F25128" w:rsidP="00FF1747">
      <w:pPr>
        <w:pStyle w:val="Sinespaciado"/>
        <w:numPr>
          <w:ilvl w:val="0"/>
          <w:numId w:val="46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En el colon.</w:t>
      </w:r>
    </w:p>
    <w:p w:rsidR="00F25128" w:rsidRPr="00FF1747" w:rsidRDefault="00F25128" w:rsidP="00FF1747">
      <w:pPr>
        <w:pStyle w:val="Sinespaciado"/>
        <w:numPr>
          <w:ilvl w:val="0"/>
          <w:numId w:val="46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En el esófago.</w:t>
      </w:r>
    </w:p>
    <w:p w:rsidR="00F25128" w:rsidRPr="00FF1747" w:rsidRDefault="00F25128" w:rsidP="00FF1747">
      <w:pPr>
        <w:pStyle w:val="Sinespaciado"/>
        <w:numPr>
          <w:ilvl w:val="0"/>
          <w:numId w:val="46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En la cavidad bucal.</w:t>
      </w:r>
    </w:p>
    <w:p w:rsidR="00FF1747" w:rsidRDefault="00FF1747" w:rsidP="00FF1747">
      <w:pPr>
        <w:pStyle w:val="Sinespaciado"/>
        <w:numPr>
          <w:ilvl w:val="0"/>
          <w:numId w:val="46"/>
        </w:numPr>
        <w:rPr>
          <w:rFonts w:ascii="Arial" w:hAnsi="Arial" w:cs="Arial"/>
        </w:rPr>
      </w:pPr>
      <w:r w:rsidRPr="00FF1747">
        <w:rPr>
          <w:rFonts w:ascii="Arial" w:hAnsi="Arial" w:cs="Arial"/>
        </w:rPr>
        <w:t>En el intestino delgado</w:t>
      </w:r>
    </w:p>
    <w:p w:rsidR="00FF1747" w:rsidRDefault="00FF1747" w:rsidP="00FF1747">
      <w:pPr>
        <w:pStyle w:val="Sinespaciado"/>
        <w:rPr>
          <w:rFonts w:ascii="Arial" w:hAnsi="Arial" w:cs="Arial"/>
        </w:rPr>
      </w:pPr>
    </w:p>
    <w:p w:rsidR="00E13D46" w:rsidRDefault="00E13D46" w:rsidP="00FF174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14. ¿En qué estructura del sistema renal se lleva a cabo el proceso de formación de la orina y limpieza de la sangre? </w:t>
      </w:r>
    </w:p>
    <w:p w:rsidR="00E13D46" w:rsidRPr="00FF1747" w:rsidRDefault="00E13D46" w:rsidP="00E13D46">
      <w:pPr>
        <w:pStyle w:val="Sinespaciado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Uréter</w:t>
      </w:r>
    </w:p>
    <w:p w:rsidR="00E13D46" w:rsidRPr="00FF1747" w:rsidRDefault="00E13D46" w:rsidP="00E13D46">
      <w:pPr>
        <w:pStyle w:val="Sinespaciado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Nefrón</w:t>
      </w:r>
    </w:p>
    <w:p w:rsidR="00E13D46" w:rsidRPr="00FF1747" w:rsidRDefault="00E13D46" w:rsidP="00E13D46">
      <w:pPr>
        <w:pStyle w:val="Sinespaciado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vejiga </w:t>
      </w:r>
    </w:p>
    <w:p w:rsidR="00E13D46" w:rsidRDefault="00E13D46" w:rsidP="00E13D46">
      <w:pPr>
        <w:pStyle w:val="Sinespaciado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vena renal</w:t>
      </w:r>
    </w:p>
    <w:p w:rsidR="00B25244" w:rsidRDefault="00B25244" w:rsidP="00F25128">
      <w:pPr>
        <w:pStyle w:val="Sinespaciado"/>
      </w:pPr>
    </w:p>
    <w:p w:rsidR="002D1D82" w:rsidRDefault="00E13D46">
      <w:pPr>
        <w:rPr>
          <w:b/>
        </w:rPr>
      </w:pPr>
      <w:r>
        <w:rPr>
          <w:b/>
        </w:rPr>
        <w:t>15</w:t>
      </w:r>
      <w:r w:rsidR="002D1D82">
        <w:rPr>
          <w:b/>
        </w:rPr>
        <w:t>.- CALCULA EL APORTE ENERGÉTICO DE LOS SIGUIENTES ALIMENTOS  PARA UNA PORCIÓN DE 100 GRAMOS</w:t>
      </w:r>
      <w:r w:rsidR="002D1D82">
        <w:rPr>
          <w:noProof/>
          <w:lang w:val="es-ES" w:eastAsia="es-ES"/>
        </w:rPr>
        <w:drawing>
          <wp:inline distT="0" distB="0" distL="0" distR="0" wp14:anchorId="44D88CAB" wp14:editId="4299501E">
            <wp:extent cx="3477515" cy="1021278"/>
            <wp:effectExtent l="0" t="0" r="889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0176" cy="10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490"/>
        <w:gridCol w:w="3634"/>
      </w:tblGrid>
      <w:tr w:rsidR="002D1D82" w:rsidTr="002D1D82">
        <w:tc>
          <w:tcPr>
            <w:tcW w:w="2518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ALIMENTO (100g)</w:t>
            </w:r>
          </w:p>
        </w:tc>
        <w:tc>
          <w:tcPr>
            <w:tcW w:w="1559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 xml:space="preserve">Proteínas </w:t>
            </w:r>
          </w:p>
        </w:tc>
        <w:tc>
          <w:tcPr>
            <w:tcW w:w="1701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 xml:space="preserve">Carbohidratos </w:t>
            </w:r>
          </w:p>
        </w:tc>
        <w:tc>
          <w:tcPr>
            <w:tcW w:w="1490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 xml:space="preserve">Lípidos </w:t>
            </w:r>
          </w:p>
        </w:tc>
        <w:tc>
          <w:tcPr>
            <w:tcW w:w="3634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 xml:space="preserve">Aporte energético </w:t>
            </w:r>
          </w:p>
          <w:p w:rsidR="002D1D82" w:rsidRDefault="002D1D82">
            <w:pPr>
              <w:rPr>
                <w:b/>
              </w:rPr>
            </w:pPr>
          </w:p>
        </w:tc>
      </w:tr>
      <w:tr w:rsidR="002D1D82" w:rsidTr="002D1D82">
        <w:tc>
          <w:tcPr>
            <w:tcW w:w="2518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Palta</w:t>
            </w:r>
          </w:p>
        </w:tc>
        <w:tc>
          <w:tcPr>
            <w:tcW w:w="1559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0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34" w:type="dxa"/>
          </w:tcPr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</w:tc>
      </w:tr>
      <w:tr w:rsidR="002D1D82" w:rsidTr="002D1D82">
        <w:tc>
          <w:tcPr>
            <w:tcW w:w="2518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Cacao en polvo</w:t>
            </w:r>
          </w:p>
        </w:tc>
        <w:tc>
          <w:tcPr>
            <w:tcW w:w="1559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90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34" w:type="dxa"/>
          </w:tcPr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</w:tc>
      </w:tr>
      <w:tr w:rsidR="002D1D82" w:rsidTr="002D1D82">
        <w:tc>
          <w:tcPr>
            <w:tcW w:w="2518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Filete vacuno</w:t>
            </w:r>
          </w:p>
        </w:tc>
        <w:tc>
          <w:tcPr>
            <w:tcW w:w="1559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0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34" w:type="dxa"/>
          </w:tcPr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</w:tc>
      </w:tr>
      <w:tr w:rsidR="002D1D82" w:rsidTr="002D1D82">
        <w:tc>
          <w:tcPr>
            <w:tcW w:w="2518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 xml:space="preserve">Naranja </w:t>
            </w:r>
          </w:p>
        </w:tc>
        <w:tc>
          <w:tcPr>
            <w:tcW w:w="1559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90" w:type="dxa"/>
          </w:tcPr>
          <w:p w:rsidR="002D1D82" w:rsidRDefault="002D1D8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34" w:type="dxa"/>
          </w:tcPr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  <w:p w:rsidR="002D1D82" w:rsidRDefault="002D1D82">
            <w:pPr>
              <w:rPr>
                <w:b/>
              </w:rPr>
            </w:pPr>
          </w:p>
        </w:tc>
      </w:tr>
    </w:tbl>
    <w:p w:rsidR="000062BB" w:rsidRDefault="000062BB">
      <w:pPr>
        <w:rPr>
          <w:b/>
        </w:rPr>
      </w:pPr>
    </w:p>
    <w:p w:rsidR="00921D1E" w:rsidRPr="00F25128" w:rsidRDefault="00921D1E" w:rsidP="00F25128">
      <w:pPr>
        <w:pStyle w:val="Sinespaciado"/>
      </w:pPr>
    </w:p>
    <w:sectPr w:rsidR="00921D1E" w:rsidRPr="00F25128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B0" w:rsidRDefault="008E2AB0" w:rsidP="00CB2B0A">
      <w:pPr>
        <w:spacing w:after="0" w:line="240" w:lineRule="auto"/>
      </w:pPr>
      <w:r>
        <w:separator/>
      </w:r>
    </w:p>
  </w:endnote>
  <w:endnote w:type="continuationSeparator" w:id="0">
    <w:p w:rsidR="008E2AB0" w:rsidRDefault="008E2AB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B0" w:rsidRDefault="008E2AB0" w:rsidP="00CB2B0A">
      <w:pPr>
        <w:spacing w:after="0" w:line="240" w:lineRule="auto"/>
      </w:pPr>
      <w:r>
        <w:separator/>
      </w:r>
    </w:p>
  </w:footnote>
  <w:footnote w:type="continuationSeparator" w:id="0">
    <w:p w:rsidR="008E2AB0" w:rsidRDefault="008E2AB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81" w:rsidRDefault="00EE4781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442A4302" wp14:editId="2459789F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  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EE4781" w:rsidRPr="00CB2B0A" w:rsidRDefault="00EE4781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</w:t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Pr="00B41812"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</w:t>
    </w:r>
  </w:p>
  <w:p w:rsidR="00EE4781" w:rsidRDefault="00EE4781" w:rsidP="00B41812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Departamento de </w:t>
    </w:r>
    <w:r w:rsidR="006F775A">
      <w:rPr>
        <w:rFonts w:asciiTheme="majorHAnsi" w:hAnsiTheme="majorHAnsi"/>
        <w:noProof/>
        <w:sz w:val="18"/>
        <w:szCs w:val="18"/>
        <w:lang w:eastAsia="es-ES_tradnl"/>
      </w:rPr>
      <w:t>Ciencias.</w:t>
    </w:r>
  </w:p>
  <w:p w:rsidR="00EE4781" w:rsidRDefault="00EE4781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Docente:</w:t>
    </w:r>
    <w:r w:rsidR="006F775A">
      <w:rPr>
        <w:rFonts w:asciiTheme="majorHAnsi" w:hAnsiTheme="majorHAnsi"/>
        <w:noProof/>
        <w:sz w:val="18"/>
        <w:szCs w:val="18"/>
        <w:lang w:eastAsia="es-ES_tradnl"/>
      </w:rPr>
      <w:t xml:space="preserve"> Pedro Salinas.</w:t>
    </w:r>
  </w:p>
  <w:p w:rsidR="00EE4781" w:rsidRPr="002D180E" w:rsidRDefault="00EE4781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EE4781" w:rsidRPr="00CB2B0A" w:rsidRDefault="00EE4781" w:rsidP="00F35FD9">
    <w:pPr>
      <w:pStyle w:val="Encabezado"/>
      <w:pBdr>
        <w:bottom w:val="thickThinSmallGap" w:sz="24" w:space="2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EE4781" w:rsidRDefault="00EE47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C4F69344"/>
    <w:lvl w:ilvl="0" w:tplc="D804AFFC">
      <w:start w:val="1"/>
      <w:numFmt w:val="lowerLetter"/>
      <w:lvlText w:val="%1."/>
      <w:lvlJc w:val="left"/>
    </w:lvl>
    <w:lvl w:ilvl="1" w:tplc="F8125282">
      <w:numFmt w:val="decimal"/>
      <w:lvlText w:val=""/>
      <w:lvlJc w:val="left"/>
    </w:lvl>
    <w:lvl w:ilvl="2" w:tplc="CE9A8C2E">
      <w:numFmt w:val="decimal"/>
      <w:lvlText w:val=""/>
      <w:lvlJc w:val="left"/>
    </w:lvl>
    <w:lvl w:ilvl="3" w:tplc="5A40CC0A">
      <w:numFmt w:val="decimal"/>
      <w:lvlText w:val=""/>
      <w:lvlJc w:val="left"/>
    </w:lvl>
    <w:lvl w:ilvl="4" w:tplc="51CA4764">
      <w:numFmt w:val="decimal"/>
      <w:lvlText w:val=""/>
      <w:lvlJc w:val="left"/>
    </w:lvl>
    <w:lvl w:ilvl="5" w:tplc="32427694">
      <w:numFmt w:val="decimal"/>
      <w:lvlText w:val=""/>
      <w:lvlJc w:val="left"/>
    </w:lvl>
    <w:lvl w:ilvl="6" w:tplc="92240C9E">
      <w:numFmt w:val="decimal"/>
      <w:lvlText w:val=""/>
      <w:lvlJc w:val="left"/>
    </w:lvl>
    <w:lvl w:ilvl="7" w:tplc="4D9E3BCC">
      <w:numFmt w:val="decimal"/>
      <w:lvlText w:val=""/>
      <w:lvlJc w:val="left"/>
    </w:lvl>
    <w:lvl w:ilvl="8" w:tplc="7812E746">
      <w:numFmt w:val="decimal"/>
      <w:lvlText w:val=""/>
      <w:lvlJc w:val="left"/>
    </w:lvl>
  </w:abstractNum>
  <w:abstractNum w:abstractNumId="1">
    <w:nsid w:val="00006BFC"/>
    <w:multiLevelType w:val="hybridMultilevel"/>
    <w:tmpl w:val="18E424CA"/>
    <w:lvl w:ilvl="0" w:tplc="C4D223C2">
      <w:start w:val="9"/>
      <w:numFmt w:val="decimal"/>
      <w:lvlText w:val="%1."/>
      <w:lvlJc w:val="left"/>
    </w:lvl>
    <w:lvl w:ilvl="1" w:tplc="446A128A">
      <w:numFmt w:val="decimal"/>
      <w:lvlText w:val=""/>
      <w:lvlJc w:val="left"/>
    </w:lvl>
    <w:lvl w:ilvl="2" w:tplc="7B46AA4A">
      <w:numFmt w:val="decimal"/>
      <w:lvlText w:val=""/>
      <w:lvlJc w:val="left"/>
    </w:lvl>
    <w:lvl w:ilvl="3" w:tplc="56E61056">
      <w:numFmt w:val="decimal"/>
      <w:lvlText w:val=""/>
      <w:lvlJc w:val="left"/>
    </w:lvl>
    <w:lvl w:ilvl="4" w:tplc="062C4260">
      <w:numFmt w:val="decimal"/>
      <w:lvlText w:val=""/>
      <w:lvlJc w:val="left"/>
    </w:lvl>
    <w:lvl w:ilvl="5" w:tplc="F1A2531C">
      <w:numFmt w:val="decimal"/>
      <w:lvlText w:val=""/>
      <w:lvlJc w:val="left"/>
    </w:lvl>
    <w:lvl w:ilvl="6" w:tplc="CA8C1436">
      <w:numFmt w:val="decimal"/>
      <w:lvlText w:val=""/>
      <w:lvlJc w:val="left"/>
    </w:lvl>
    <w:lvl w:ilvl="7" w:tplc="E47A9FE0">
      <w:numFmt w:val="decimal"/>
      <w:lvlText w:val=""/>
      <w:lvlJc w:val="left"/>
    </w:lvl>
    <w:lvl w:ilvl="8" w:tplc="BC80F16A">
      <w:numFmt w:val="decimal"/>
      <w:lvlText w:val=""/>
      <w:lvlJc w:val="left"/>
    </w:lvl>
  </w:abstractNum>
  <w:abstractNum w:abstractNumId="2">
    <w:nsid w:val="00007A5A"/>
    <w:multiLevelType w:val="hybridMultilevel"/>
    <w:tmpl w:val="17884488"/>
    <w:lvl w:ilvl="0" w:tplc="8C3C60FA">
      <w:start w:val="8"/>
      <w:numFmt w:val="decimal"/>
      <w:lvlText w:val="%1."/>
      <w:lvlJc w:val="left"/>
    </w:lvl>
    <w:lvl w:ilvl="1" w:tplc="E680467A">
      <w:numFmt w:val="decimal"/>
      <w:lvlText w:val=""/>
      <w:lvlJc w:val="left"/>
    </w:lvl>
    <w:lvl w:ilvl="2" w:tplc="100011CA">
      <w:numFmt w:val="decimal"/>
      <w:lvlText w:val=""/>
      <w:lvlJc w:val="left"/>
    </w:lvl>
    <w:lvl w:ilvl="3" w:tplc="DBAAB1BC">
      <w:numFmt w:val="decimal"/>
      <w:lvlText w:val=""/>
      <w:lvlJc w:val="left"/>
    </w:lvl>
    <w:lvl w:ilvl="4" w:tplc="11DA208E">
      <w:numFmt w:val="decimal"/>
      <w:lvlText w:val=""/>
      <w:lvlJc w:val="left"/>
    </w:lvl>
    <w:lvl w:ilvl="5" w:tplc="2DBCCCB6">
      <w:numFmt w:val="decimal"/>
      <w:lvlText w:val=""/>
      <w:lvlJc w:val="left"/>
    </w:lvl>
    <w:lvl w:ilvl="6" w:tplc="20B08B5C">
      <w:numFmt w:val="decimal"/>
      <w:lvlText w:val=""/>
      <w:lvlJc w:val="left"/>
    </w:lvl>
    <w:lvl w:ilvl="7" w:tplc="F2264832">
      <w:numFmt w:val="decimal"/>
      <w:lvlText w:val=""/>
      <w:lvlJc w:val="left"/>
    </w:lvl>
    <w:lvl w:ilvl="8" w:tplc="006A35BA">
      <w:numFmt w:val="decimal"/>
      <w:lvlText w:val=""/>
      <w:lvlJc w:val="left"/>
    </w:lvl>
  </w:abstractNum>
  <w:abstractNum w:abstractNumId="3">
    <w:nsid w:val="03F33F94"/>
    <w:multiLevelType w:val="hybridMultilevel"/>
    <w:tmpl w:val="C0A88C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00848"/>
    <w:multiLevelType w:val="hybridMultilevel"/>
    <w:tmpl w:val="4E6052EE"/>
    <w:lvl w:ilvl="0" w:tplc="3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6B1A"/>
    <w:multiLevelType w:val="hybridMultilevel"/>
    <w:tmpl w:val="199AAA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A0BE1"/>
    <w:multiLevelType w:val="hybridMultilevel"/>
    <w:tmpl w:val="2AC2A7EE"/>
    <w:lvl w:ilvl="0" w:tplc="5E6A82A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20B7E"/>
    <w:multiLevelType w:val="hybridMultilevel"/>
    <w:tmpl w:val="1CFC66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1697B"/>
    <w:multiLevelType w:val="hybridMultilevel"/>
    <w:tmpl w:val="625268D4"/>
    <w:lvl w:ilvl="0" w:tplc="EE329F6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72FE4"/>
    <w:multiLevelType w:val="hybridMultilevel"/>
    <w:tmpl w:val="E5023006"/>
    <w:lvl w:ilvl="0" w:tplc="B62C5C5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B2446"/>
    <w:multiLevelType w:val="hybridMultilevel"/>
    <w:tmpl w:val="7E78450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81E42"/>
    <w:multiLevelType w:val="hybridMultilevel"/>
    <w:tmpl w:val="4FA25FD6"/>
    <w:lvl w:ilvl="0" w:tplc="520C19EA">
      <w:start w:val="1"/>
      <w:numFmt w:val="decimal"/>
      <w:lvlText w:val="%1_____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A07D1"/>
    <w:multiLevelType w:val="hybridMultilevel"/>
    <w:tmpl w:val="1D9C36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A77F5"/>
    <w:multiLevelType w:val="hybridMultilevel"/>
    <w:tmpl w:val="F58EFDEE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50501"/>
    <w:multiLevelType w:val="hybridMultilevel"/>
    <w:tmpl w:val="4FA25FD6"/>
    <w:lvl w:ilvl="0" w:tplc="520C19EA">
      <w:start w:val="1"/>
      <w:numFmt w:val="decimal"/>
      <w:lvlText w:val="%1_____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11550"/>
    <w:multiLevelType w:val="hybridMultilevel"/>
    <w:tmpl w:val="C33448F2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E77FC"/>
    <w:multiLevelType w:val="hybridMultilevel"/>
    <w:tmpl w:val="64ACAE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B5913"/>
    <w:multiLevelType w:val="hybridMultilevel"/>
    <w:tmpl w:val="D144B9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290"/>
    <w:multiLevelType w:val="hybridMultilevel"/>
    <w:tmpl w:val="A60EF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42E25"/>
    <w:multiLevelType w:val="hybridMultilevel"/>
    <w:tmpl w:val="191A59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154EF"/>
    <w:multiLevelType w:val="hybridMultilevel"/>
    <w:tmpl w:val="239A21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72E54"/>
    <w:multiLevelType w:val="hybridMultilevel"/>
    <w:tmpl w:val="329C04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60AAD"/>
    <w:multiLevelType w:val="hybridMultilevel"/>
    <w:tmpl w:val="B4E89E26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478B4"/>
    <w:multiLevelType w:val="hybridMultilevel"/>
    <w:tmpl w:val="32DA1D40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20916"/>
    <w:multiLevelType w:val="hybridMultilevel"/>
    <w:tmpl w:val="39CA8674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9208B"/>
    <w:multiLevelType w:val="hybridMultilevel"/>
    <w:tmpl w:val="D958B3C6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61845"/>
    <w:multiLevelType w:val="hybridMultilevel"/>
    <w:tmpl w:val="87DC82AA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56FCE"/>
    <w:multiLevelType w:val="hybridMultilevel"/>
    <w:tmpl w:val="ADDE905C"/>
    <w:lvl w:ilvl="0" w:tplc="3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A587D"/>
    <w:multiLevelType w:val="hybridMultilevel"/>
    <w:tmpl w:val="0F2660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065D"/>
    <w:multiLevelType w:val="hybridMultilevel"/>
    <w:tmpl w:val="04E29AAA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40236"/>
    <w:multiLevelType w:val="hybridMultilevel"/>
    <w:tmpl w:val="E5E4DAF6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260F5"/>
    <w:multiLevelType w:val="hybridMultilevel"/>
    <w:tmpl w:val="BD981E00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95C2E"/>
    <w:multiLevelType w:val="hybridMultilevel"/>
    <w:tmpl w:val="3AD670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F4AE0"/>
    <w:multiLevelType w:val="hybridMultilevel"/>
    <w:tmpl w:val="731C6F80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055A7"/>
    <w:multiLevelType w:val="hybridMultilevel"/>
    <w:tmpl w:val="D2408D9A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A453C"/>
    <w:multiLevelType w:val="hybridMultilevel"/>
    <w:tmpl w:val="2B5CC914"/>
    <w:lvl w:ilvl="0" w:tplc="3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A5132"/>
    <w:multiLevelType w:val="hybridMultilevel"/>
    <w:tmpl w:val="64ACAE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A30D0"/>
    <w:multiLevelType w:val="hybridMultilevel"/>
    <w:tmpl w:val="9CE441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71286"/>
    <w:multiLevelType w:val="hybridMultilevel"/>
    <w:tmpl w:val="D03C09CA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405FC"/>
    <w:multiLevelType w:val="hybridMultilevel"/>
    <w:tmpl w:val="826C0ADA"/>
    <w:lvl w:ilvl="0" w:tplc="D7A6BAD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305E3"/>
    <w:multiLevelType w:val="hybridMultilevel"/>
    <w:tmpl w:val="035E96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4"/>
  </w:num>
  <w:num w:numId="4">
    <w:abstractNumId w:val="16"/>
  </w:num>
  <w:num w:numId="5">
    <w:abstractNumId w:val="36"/>
  </w:num>
  <w:num w:numId="6">
    <w:abstractNumId w:val="48"/>
  </w:num>
  <w:num w:numId="7">
    <w:abstractNumId w:val="21"/>
  </w:num>
  <w:num w:numId="8">
    <w:abstractNumId w:val="8"/>
  </w:num>
  <w:num w:numId="9">
    <w:abstractNumId w:val="45"/>
  </w:num>
  <w:num w:numId="10">
    <w:abstractNumId w:val="23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25"/>
  </w:num>
  <w:num w:numId="16">
    <w:abstractNumId w:val="26"/>
  </w:num>
  <w:num w:numId="17">
    <w:abstractNumId w:val="13"/>
  </w:num>
  <w:num w:numId="18">
    <w:abstractNumId w:val="40"/>
  </w:num>
  <w:num w:numId="19">
    <w:abstractNumId w:val="22"/>
  </w:num>
  <w:num w:numId="20">
    <w:abstractNumId w:val="10"/>
  </w:num>
  <w:num w:numId="21">
    <w:abstractNumId w:val="39"/>
  </w:num>
  <w:num w:numId="22">
    <w:abstractNumId w:val="34"/>
  </w:num>
  <w:num w:numId="23">
    <w:abstractNumId w:val="7"/>
  </w:num>
  <w:num w:numId="24">
    <w:abstractNumId w:val="49"/>
  </w:num>
  <w:num w:numId="25">
    <w:abstractNumId w:val="41"/>
  </w:num>
  <w:num w:numId="26">
    <w:abstractNumId w:val="19"/>
  </w:num>
  <w:num w:numId="27">
    <w:abstractNumId w:val="15"/>
  </w:num>
  <w:num w:numId="28">
    <w:abstractNumId w:val="35"/>
  </w:num>
  <w:num w:numId="29">
    <w:abstractNumId w:val="38"/>
  </w:num>
  <w:num w:numId="30">
    <w:abstractNumId w:val="27"/>
  </w:num>
  <w:num w:numId="31">
    <w:abstractNumId w:val="33"/>
  </w:num>
  <w:num w:numId="32">
    <w:abstractNumId w:val="28"/>
  </w:num>
  <w:num w:numId="33">
    <w:abstractNumId w:val="5"/>
  </w:num>
  <w:num w:numId="34">
    <w:abstractNumId w:val="37"/>
  </w:num>
  <w:num w:numId="35">
    <w:abstractNumId w:val="24"/>
  </w:num>
  <w:num w:numId="36">
    <w:abstractNumId w:val="47"/>
  </w:num>
  <w:num w:numId="37">
    <w:abstractNumId w:val="29"/>
  </w:num>
  <w:num w:numId="38">
    <w:abstractNumId w:val="44"/>
  </w:num>
  <w:num w:numId="39">
    <w:abstractNumId w:val="46"/>
  </w:num>
  <w:num w:numId="40">
    <w:abstractNumId w:val="32"/>
  </w:num>
  <w:num w:numId="41">
    <w:abstractNumId w:val="9"/>
  </w:num>
  <w:num w:numId="42">
    <w:abstractNumId w:val="17"/>
  </w:num>
  <w:num w:numId="43">
    <w:abstractNumId w:val="42"/>
  </w:num>
  <w:num w:numId="44">
    <w:abstractNumId w:val="3"/>
  </w:num>
  <w:num w:numId="45">
    <w:abstractNumId w:val="30"/>
  </w:num>
  <w:num w:numId="46">
    <w:abstractNumId w:val="43"/>
  </w:num>
  <w:num w:numId="47">
    <w:abstractNumId w:val="12"/>
  </w:num>
  <w:num w:numId="48">
    <w:abstractNumId w:val="14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62BB"/>
    <w:rsid w:val="0002244A"/>
    <w:rsid w:val="0002522B"/>
    <w:rsid w:val="00044543"/>
    <w:rsid w:val="0004660A"/>
    <w:rsid w:val="0005214B"/>
    <w:rsid w:val="000627E3"/>
    <w:rsid w:val="00066442"/>
    <w:rsid w:val="00076FF7"/>
    <w:rsid w:val="00077135"/>
    <w:rsid w:val="000864A2"/>
    <w:rsid w:val="000A5FC1"/>
    <w:rsid w:val="000B4330"/>
    <w:rsid w:val="000C4342"/>
    <w:rsid w:val="000D006D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698A"/>
    <w:rsid w:val="00183EE6"/>
    <w:rsid w:val="001B0E8B"/>
    <w:rsid w:val="001C3C4C"/>
    <w:rsid w:val="001D08EB"/>
    <w:rsid w:val="001E6359"/>
    <w:rsid w:val="001F3CE3"/>
    <w:rsid w:val="00202E87"/>
    <w:rsid w:val="0023114E"/>
    <w:rsid w:val="002426DC"/>
    <w:rsid w:val="00243BA8"/>
    <w:rsid w:val="0025190F"/>
    <w:rsid w:val="00255841"/>
    <w:rsid w:val="00257475"/>
    <w:rsid w:val="00264C19"/>
    <w:rsid w:val="002749AD"/>
    <w:rsid w:val="00275084"/>
    <w:rsid w:val="002A0EB6"/>
    <w:rsid w:val="002A43D8"/>
    <w:rsid w:val="002B1B43"/>
    <w:rsid w:val="002D180E"/>
    <w:rsid w:val="002D1D82"/>
    <w:rsid w:val="002D7D02"/>
    <w:rsid w:val="002E125D"/>
    <w:rsid w:val="002E186E"/>
    <w:rsid w:val="003255B2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F18A7"/>
    <w:rsid w:val="003F6D2C"/>
    <w:rsid w:val="00400F23"/>
    <w:rsid w:val="00421FE6"/>
    <w:rsid w:val="00423674"/>
    <w:rsid w:val="00450294"/>
    <w:rsid w:val="00480AD1"/>
    <w:rsid w:val="004A1CE7"/>
    <w:rsid w:val="004A319A"/>
    <w:rsid w:val="004A35D7"/>
    <w:rsid w:val="004B44F6"/>
    <w:rsid w:val="004C4774"/>
    <w:rsid w:val="004C57A4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7F1C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909"/>
    <w:rsid w:val="005F00C6"/>
    <w:rsid w:val="005F29E0"/>
    <w:rsid w:val="006414FF"/>
    <w:rsid w:val="006422ED"/>
    <w:rsid w:val="00652B0B"/>
    <w:rsid w:val="00654AAA"/>
    <w:rsid w:val="006569E6"/>
    <w:rsid w:val="00657DC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775A"/>
    <w:rsid w:val="00701E97"/>
    <w:rsid w:val="00713FB1"/>
    <w:rsid w:val="00720911"/>
    <w:rsid w:val="007266ED"/>
    <w:rsid w:val="007461B2"/>
    <w:rsid w:val="00754055"/>
    <w:rsid w:val="007650BD"/>
    <w:rsid w:val="007708CC"/>
    <w:rsid w:val="0077754E"/>
    <w:rsid w:val="007778A2"/>
    <w:rsid w:val="007B238D"/>
    <w:rsid w:val="007B3E70"/>
    <w:rsid w:val="007C4E4F"/>
    <w:rsid w:val="007C5FB2"/>
    <w:rsid w:val="007D1BFC"/>
    <w:rsid w:val="007E2274"/>
    <w:rsid w:val="00801929"/>
    <w:rsid w:val="00811247"/>
    <w:rsid w:val="0081321F"/>
    <w:rsid w:val="00824038"/>
    <w:rsid w:val="00827A58"/>
    <w:rsid w:val="00827B7C"/>
    <w:rsid w:val="00853ECE"/>
    <w:rsid w:val="0086772F"/>
    <w:rsid w:val="008864BC"/>
    <w:rsid w:val="008A6775"/>
    <w:rsid w:val="008B0BAC"/>
    <w:rsid w:val="008C4347"/>
    <w:rsid w:val="008D2B7F"/>
    <w:rsid w:val="008D3B57"/>
    <w:rsid w:val="008E2AB0"/>
    <w:rsid w:val="008F198C"/>
    <w:rsid w:val="008F5779"/>
    <w:rsid w:val="009063C1"/>
    <w:rsid w:val="0090798C"/>
    <w:rsid w:val="00915AE3"/>
    <w:rsid w:val="00921D1E"/>
    <w:rsid w:val="009226EF"/>
    <w:rsid w:val="00936041"/>
    <w:rsid w:val="00940C80"/>
    <w:rsid w:val="00944F32"/>
    <w:rsid w:val="00945FED"/>
    <w:rsid w:val="009463A9"/>
    <w:rsid w:val="00946785"/>
    <w:rsid w:val="009805E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831EE"/>
    <w:rsid w:val="00A90C7B"/>
    <w:rsid w:val="00A975C5"/>
    <w:rsid w:val="00AA508C"/>
    <w:rsid w:val="00AD3CC1"/>
    <w:rsid w:val="00B001C6"/>
    <w:rsid w:val="00B008A9"/>
    <w:rsid w:val="00B16EE7"/>
    <w:rsid w:val="00B22419"/>
    <w:rsid w:val="00B2277E"/>
    <w:rsid w:val="00B25244"/>
    <w:rsid w:val="00B310BF"/>
    <w:rsid w:val="00B31DC3"/>
    <w:rsid w:val="00B34585"/>
    <w:rsid w:val="00B37EE1"/>
    <w:rsid w:val="00B41812"/>
    <w:rsid w:val="00B54BB3"/>
    <w:rsid w:val="00B57B43"/>
    <w:rsid w:val="00B6054F"/>
    <w:rsid w:val="00B80667"/>
    <w:rsid w:val="00B84154"/>
    <w:rsid w:val="00B9107E"/>
    <w:rsid w:val="00B91A13"/>
    <w:rsid w:val="00BA1814"/>
    <w:rsid w:val="00BA608B"/>
    <w:rsid w:val="00BB05EE"/>
    <w:rsid w:val="00BB36D6"/>
    <w:rsid w:val="00BF1D00"/>
    <w:rsid w:val="00C34545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5F79"/>
    <w:rsid w:val="00D15A43"/>
    <w:rsid w:val="00D559EB"/>
    <w:rsid w:val="00D60196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3D46"/>
    <w:rsid w:val="00E1659B"/>
    <w:rsid w:val="00E33067"/>
    <w:rsid w:val="00E339E9"/>
    <w:rsid w:val="00E34008"/>
    <w:rsid w:val="00E427C6"/>
    <w:rsid w:val="00E54BDE"/>
    <w:rsid w:val="00E70EA7"/>
    <w:rsid w:val="00E7404F"/>
    <w:rsid w:val="00E762EA"/>
    <w:rsid w:val="00E906D8"/>
    <w:rsid w:val="00EB65FC"/>
    <w:rsid w:val="00EC27B3"/>
    <w:rsid w:val="00EC6B64"/>
    <w:rsid w:val="00ED0D69"/>
    <w:rsid w:val="00EE4781"/>
    <w:rsid w:val="00F02696"/>
    <w:rsid w:val="00F23248"/>
    <w:rsid w:val="00F25128"/>
    <w:rsid w:val="00F268BB"/>
    <w:rsid w:val="00F35FD9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F174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A2D794-02AF-4E92-9F31-4C379E73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25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salinas@elar.c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evaluacionesonline.cl/uploads/2019-02-15-124550_estmulo-10111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evaluacionesonline.cl/uploads/2014-10-24-214159_4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7586-9D54-4B04-BB92-DA403403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2020-05-26T15:44:00Z</dcterms:created>
  <dcterms:modified xsi:type="dcterms:W3CDTF">2020-05-26T15:44:00Z</dcterms:modified>
  <cp:category>UTP</cp:category>
  <cp:contentStatus>UTP</cp:contentStatus>
</cp:coreProperties>
</file>